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经典粗宋简" w:eastAsia="经典粗宋简"/>
          <w:b/>
          <w:color w:val="000000"/>
          <w:sz w:val="28"/>
          <w:szCs w:val="28"/>
        </w:rPr>
      </w:pPr>
      <w:bookmarkStart w:id="0" w:name="OLE_LINK5"/>
      <w:r>
        <w:rPr>
          <w:rFonts w:hint="eastAsia" w:ascii="经典粗宋简" w:eastAsia="经典粗宋简"/>
          <w:b/>
          <w:color w:val="000000"/>
          <w:sz w:val="28"/>
          <w:szCs w:val="28"/>
          <w:lang w:eastAsia="zh-CN"/>
        </w:rPr>
        <w:t>附件</w:t>
      </w:r>
      <w:r>
        <w:rPr>
          <w:rFonts w:hint="eastAsia" w:ascii="经典粗宋简" w:eastAsia="经典粗宋简"/>
          <w:b/>
          <w:color w:val="000000"/>
          <w:sz w:val="28"/>
          <w:szCs w:val="28"/>
          <w:lang w:val="en-US" w:eastAsia="zh-CN"/>
        </w:rPr>
        <w:t>1</w:t>
      </w:r>
      <w:r>
        <w:rPr>
          <w:rFonts w:hint="eastAsia" w:ascii="经典粗宋简" w:eastAsia="经典粗宋简"/>
          <w:b/>
          <w:color w:val="000000"/>
          <w:sz w:val="28"/>
          <w:szCs w:val="28"/>
          <w:lang w:eastAsia="zh-CN"/>
        </w:rPr>
        <w:t>：202</w:t>
      </w:r>
      <w:r>
        <w:rPr>
          <w:rFonts w:hint="eastAsia" w:ascii="经典粗宋简" w:eastAsia="经典粗宋简"/>
          <w:b/>
          <w:color w:val="000000"/>
          <w:sz w:val="28"/>
          <w:szCs w:val="28"/>
          <w:lang w:val="en-US" w:eastAsia="zh-CN"/>
        </w:rPr>
        <w:t>3</w:t>
      </w:r>
      <w:r>
        <w:rPr>
          <w:rFonts w:hint="eastAsia" w:ascii="经典粗宋简" w:eastAsia="经典粗宋简"/>
          <w:b/>
          <w:color w:val="000000"/>
          <w:sz w:val="28"/>
          <w:szCs w:val="28"/>
          <w:lang w:eastAsia="zh-CN"/>
        </w:rPr>
        <w:t>年(上)学位论文预答辩、文字复制比审查和评审工作日程表</w:t>
      </w:r>
    </w:p>
    <w:tbl>
      <w:tblPr>
        <w:tblStyle w:val="7"/>
        <w:tblW w:w="159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2766"/>
        <w:gridCol w:w="4013"/>
        <w:gridCol w:w="4146"/>
        <w:gridCol w:w="1797"/>
        <w:gridCol w:w="2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工作内容</w:t>
            </w:r>
          </w:p>
        </w:tc>
        <w:tc>
          <w:tcPr>
            <w:tcW w:w="4013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基本任务</w:t>
            </w:r>
          </w:p>
        </w:tc>
        <w:tc>
          <w:tcPr>
            <w:tcW w:w="4146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材料要求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负责单位</w:t>
            </w:r>
          </w:p>
        </w:tc>
        <w:tc>
          <w:tcPr>
            <w:tcW w:w="2438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工作时间要求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2766" w:type="dxa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学位论文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预答辩</w:t>
            </w:r>
          </w:p>
        </w:tc>
        <w:tc>
          <w:tcPr>
            <w:tcW w:w="4013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各培养单位按要求</w:t>
            </w:r>
            <w:r>
              <w:rPr>
                <w:rFonts w:hint="eastAsia" w:ascii="宋体" w:hAnsi="宋体"/>
                <w:szCs w:val="21"/>
                <w:lang w:eastAsia="zh-CN"/>
              </w:rPr>
              <w:t>组织完成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预答辩工作。</w:t>
            </w:r>
          </w:p>
        </w:tc>
        <w:tc>
          <w:tcPr>
            <w:tcW w:w="4146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答辩前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3日在各单位网站进行公示。各培养单位负责对《预答辩安排记录表》、</w:t>
            </w:r>
            <w:r>
              <w:rPr>
                <w:rFonts w:hint="eastAsia" w:ascii="宋体" w:hAnsi="宋体" w:cs="宋体"/>
                <w:kern w:val="0"/>
                <w:szCs w:val="21"/>
              </w:rPr>
              <w:t>《预答辩记录本》和《学位论文预答辩后修改反馈表》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进行存档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1797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各培养单位</w:t>
            </w:r>
          </w:p>
        </w:tc>
        <w:tc>
          <w:tcPr>
            <w:tcW w:w="2438" w:type="dxa"/>
            <w:vAlign w:val="center"/>
          </w:tcPr>
          <w:p>
            <w:pPr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val="en-US" w:eastAsia="zh-CN"/>
              </w:rPr>
              <w:t>2023年1月31日前</w:t>
            </w:r>
            <w:r>
              <w:rPr>
                <w:rFonts w:hint="eastAsia" w:ascii="宋体" w:hAnsi="宋体"/>
                <w:b/>
                <w:color w:val="auto"/>
                <w:szCs w:val="21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2766" w:type="dxa"/>
            <w:vAlign w:val="center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上报申请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毕业</w:t>
            </w:r>
            <w:r>
              <w:rPr>
                <w:rFonts w:hint="eastAsia" w:ascii="宋体" w:hAnsi="宋体"/>
                <w:color w:val="000000"/>
                <w:szCs w:val="21"/>
              </w:rPr>
              <w:t>名单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及毕业资格审查材料</w:t>
            </w:r>
          </w:p>
        </w:tc>
        <w:tc>
          <w:tcPr>
            <w:tcW w:w="4013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按照申请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毕业</w:t>
            </w:r>
            <w:r>
              <w:rPr>
                <w:rFonts w:hint="eastAsia" w:ascii="宋体" w:hAnsi="宋体"/>
                <w:szCs w:val="21"/>
              </w:rPr>
              <w:t>的基本要求，将《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申请毕业</w:t>
            </w:r>
            <w:r>
              <w:rPr>
                <w:rFonts w:hint="eastAsia" w:ascii="宋体" w:hAnsi="宋体"/>
                <w:szCs w:val="21"/>
              </w:rPr>
              <w:t>名单》及相关材料</w:t>
            </w:r>
            <w:r>
              <w:rPr>
                <w:rFonts w:hint="eastAsia" w:ascii="宋体" w:hAnsi="宋体"/>
                <w:bCs/>
                <w:szCs w:val="21"/>
              </w:rPr>
              <w:t>报送至研究生院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培养办</w:t>
            </w:r>
            <w:r>
              <w:rPr>
                <w:rFonts w:hint="eastAsia" w:ascii="宋体" w:hAnsi="宋体"/>
                <w:bCs/>
                <w:szCs w:val="21"/>
              </w:rPr>
              <w:t>。</w:t>
            </w:r>
          </w:p>
        </w:tc>
        <w:tc>
          <w:tcPr>
            <w:tcW w:w="4146" w:type="dxa"/>
            <w:vAlign w:val="center"/>
          </w:tcPr>
          <w:p>
            <w:pPr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培养单位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按照培养办要求</w:t>
            </w:r>
            <w:r>
              <w:rPr>
                <w:rFonts w:hint="eastAsia" w:ascii="宋体" w:hAnsi="宋体"/>
                <w:szCs w:val="21"/>
              </w:rPr>
              <w:t>报送《申请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毕业</w:t>
            </w:r>
            <w:r>
              <w:rPr>
                <w:rFonts w:hint="eastAsia" w:ascii="宋体" w:hAnsi="宋体"/>
                <w:szCs w:val="21"/>
              </w:rPr>
              <w:t>名单》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以及</w:t>
            </w:r>
            <w:r>
              <w:rPr>
                <w:rFonts w:hint="eastAsia" w:ascii="宋体" w:hAnsi="宋体"/>
                <w:szCs w:val="21"/>
              </w:rPr>
              <w:t>公开发表的论文（博士生）及申请答辩基本资格审查的其他材料。</w:t>
            </w:r>
          </w:p>
        </w:tc>
        <w:tc>
          <w:tcPr>
            <w:tcW w:w="1797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各培养单位</w:t>
            </w:r>
          </w:p>
        </w:tc>
        <w:tc>
          <w:tcPr>
            <w:tcW w:w="2438" w:type="dxa"/>
            <w:vAlign w:val="center"/>
          </w:tcPr>
          <w:p>
            <w:pPr>
              <w:rPr>
                <w:rFonts w:hint="eastAsia" w:ascii="宋体" w:hAnsi="宋体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202</w:t>
            </w:r>
            <w:r>
              <w:rPr>
                <w:rFonts w:hint="eastAsia" w:ascii="宋体" w:hAnsi="宋体"/>
                <w:b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color w:val="auto"/>
                <w:szCs w:val="21"/>
              </w:rPr>
              <w:t>年</w:t>
            </w:r>
            <w:r>
              <w:rPr>
                <w:rFonts w:hint="eastAsia" w:ascii="宋体" w:hAnsi="宋体"/>
                <w:b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color w:val="auto"/>
                <w:szCs w:val="21"/>
              </w:rPr>
              <w:t>月</w:t>
            </w:r>
            <w:r>
              <w:rPr>
                <w:rFonts w:hint="eastAsia" w:ascii="宋体" w:hAnsi="宋体"/>
                <w:b/>
                <w:color w:val="auto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color w:val="auto"/>
                <w:szCs w:val="21"/>
              </w:rPr>
              <w:t>日前完成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2766" w:type="dxa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毕业资格审核审查</w:t>
            </w:r>
          </w:p>
        </w:tc>
        <w:tc>
          <w:tcPr>
            <w:tcW w:w="4013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研究生院培养办</w:t>
            </w:r>
            <w:r>
              <w:rPr>
                <w:rFonts w:hint="eastAsia" w:ascii="宋体" w:hAnsi="宋体"/>
                <w:szCs w:val="21"/>
              </w:rPr>
              <w:t>进行</w:t>
            </w:r>
            <w:r>
              <w:rPr>
                <w:rFonts w:hint="eastAsia" w:ascii="宋体" w:hAnsi="宋体"/>
                <w:szCs w:val="21"/>
                <w:lang w:eastAsia="zh-CN"/>
              </w:rPr>
              <w:t>毕业</w:t>
            </w:r>
            <w:r>
              <w:rPr>
                <w:rFonts w:hint="eastAsia" w:ascii="宋体" w:hAnsi="宋体"/>
                <w:szCs w:val="21"/>
              </w:rPr>
              <w:t>资格审查，并将审查结果交送学位办。</w:t>
            </w:r>
          </w:p>
        </w:tc>
        <w:tc>
          <w:tcPr>
            <w:tcW w:w="4146" w:type="dxa"/>
            <w:vAlign w:val="center"/>
          </w:tcPr>
          <w:p>
            <w:pPr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签署审核意见的《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中南财经政法大学</w:t>
            </w:r>
            <w:r>
              <w:rPr>
                <w:rFonts w:hint="eastAsia" w:ascii="宋体" w:hAnsi="宋体"/>
                <w:szCs w:val="21"/>
              </w:rPr>
              <w:t>申请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毕业总</w:t>
            </w:r>
            <w:r>
              <w:rPr>
                <w:rFonts w:hint="eastAsia" w:ascii="宋体" w:hAnsi="宋体"/>
                <w:szCs w:val="21"/>
              </w:rPr>
              <w:t>名单》（纸质件1份，需加盖公章；电子版1份）。</w:t>
            </w:r>
          </w:p>
          <w:p>
            <w:pPr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2.在研究生信息系统内完成毕业资格审核工作。</w:t>
            </w:r>
          </w:p>
        </w:tc>
        <w:tc>
          <w:tcPr>
            <w:tcW w:w="1797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培养办</w:t>
            </w:r>
          </w:p>
        </w:tc>
        <w:tc>
          <w:tcPr>
            <w:tcW w:w="2438" w:type="dxa"/>
            <w:vAlign w:val="center"/>
          </w:tcPr>
          <w:p>
            <w:pPr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202</w:t>
            </w:r>
            <w:r>
              <w:rPr>
                <w:rFonts w:hint="eastAsia" w:ascii="宋体" w:hAnsi="宋体"/>
                <w:b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color w:val="auto"/>
                <w:szCs w:val="21"/>
              </w:rPr>
              <w:t>年</w:t>
            </w:r>
            <w:r>
              <w:rPr>
                <w:rFonts w:hint="eastAsia" w:ascii="宋体" w:hAnsi="宋体"/>
                <w:b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color w:val="auto"/>
                <w:szCs w:val="21"/>
              </w:rPr>
              <w:t>月</w:t>
            </w:r>
            <w:r>
              <w:rPr>
                <w:rFonts w:hint="eastAsia" w:ascii="宋体" w:hAnsi="宋体"/>
                <w:b/>
                <w:color w:val="auto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/>
                <w:b/>
                <w:color w:val="auto"/>
                <w:szCs w:val="21"/>
              </w:rPr>
              <w:t>日前完成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  <w:tc>
          <w:tcPr>
            <w:tcW w:w="2766" w:type="dxa"/>
            <w:vAlign w:val="center"/>
          </w:tcPr>
          <w:p>
            <w:pPr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学位论文答辩前文字复制比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和格式规范性审查工作</w:t>
            </w:r>
          </w:p>
        </w:tc>
        <w:tc>
          <w:tcPr>
            <w:tcW w:w="4013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各培养单位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自行安排时间，按照研究生院相关工作要求完成</w:t>
            </w:r>
          </w:p>
        </w:tc>
        <w:tc>
          <w:tcPr>
            <w:tcW w:w="4146" w:type="dxa"/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797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各培养单位</w:t>
            </w:r>
          </w:p>
        </w:tc>
        <w:tc>
          <w:tcPr>
            <w:tcW w:w="2438" w:type="dxa"/>
            <w:vAlign w:val="center"/>
          </w:tcPr>
          <w:p>
            <w:pPr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202</w:t>
            </w:r>
            <w:r>
              <w:rPr>
                <w:rFonts w:hint="eastAsia" w:ascii="宋体" w:hAnsi="宋体"/>
                <w:b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color w:val="auto"/>
                <w:szCs w:val="21"/>
              </w:rPr>
              <w:t>年</w:t>
            </w:r>
            <w:r>
              <w:rPr>
                <w:rFonts w:hint="eastAsia" w:ascii="宋体" w:hAnsi="宋体"/>
                <w:b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color w:val="auto"/>
                <w:szCs w:val="21"/>
              </w:rPr>
              <w:t>月</w:t>
            </w:r>
            <w:r>
              <w:rPr>
                <w:rFonts w:hint="eastAsia" w:ascii="宋体" w:hAnsi="宋体"/>
                <w:b/>
                <w:color w:val="auto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color w:val="auto"/>
                <w:szCs w:val="21"/>
              </w:rPr>
              <w:t>日前完成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</w:p>
        </w:tc>
        <w:tc>
          <w:tcPr>
            <w:tcW w:w="2766" w:type="dxa"/>
            <w:vAlign w:val="center"/>
          </w:tcPr>
          <w:p>
            <w:pPr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上报申请答辩名单</w:t>
            </w:r>
          </w:p>
        </w:tc>
        <w:tc>
          <w:tcPr>
            <w:tcW w:w="4013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经导师确认、导师组和学院审核后，将《申请答辩名单》报送至学位办</w:t>
            </w:r>
          </w:p>
        </w:tc>
        <w:tc>
          <w:tcPr>
            <w:tcW w:w="4146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797" w:type="dxa"/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各培养单位</w:t>
            </w:r>
          </w:p>
        </w:tc>
        <w:tc>
          <w:tcPr>
            <w:tcW w:w="2438" w:type="dxa"/>
            <w:vAlign w:val="center"/>
          </w:tcPr>
          <w:p>
            <w:pPr>
              <w:rPr>
                <w:rFonts w:hint="default" w:ascii="宋体" w:hAnsi="宋体" w:eastAsia="宋体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val="en-US" w:eastAsia="zh-CN"/>
              </w:rPr>
              <w:t>2023年3月15日前完成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</w:p>
        </w:tc>
        <w:tc>
          <w:tcPr>
            <w:tcW w:w="2766" w:type="dxa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上报学位论文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（盲审版本）及盲审相关</w:t>
            </w:r>
            <w:r>
              <w:rPr>
                <w:rFonts w:hint="eastAsia" w:ascii="宋体" w:hAnsi="宋体"/>
                <w:color w:val="000000"/>
                <w:szCs w:val="21"/>
              </w:rPr>
              <w:t>材料</w:t>
            </w:r>
          </w:p>
        </w:tc>
        <w:tc>
          <w:tcPr>
            <w:tcW w:w="4013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上</w:t>
            </w:r>
            <w:r>
              <w:rPr>
                <w:rFonts w:hint="eastAsia" w:ascii="宋体" w:hAnsi="宋体"/>
                <w:szCs w:val="21"/>
              </w:rPr>
              <w:t>半年拟申请学位的学生在系统中上传完毕盲审版本学位论文。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学位办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对自检超标的论文进行复查。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选派参与盲评工作的代表</w:t>
            </w:r>
          </w:p>
        </w:tc>
        <w:tc>
          <w:tcPr>
            <w:tcW w:w="4146" w:type="dxa"/>
            <w:vAlign w:val="center"/>
          </w:tcPr>
          <w:p>
            <w:pPr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论文</w:t>
            </w:r>
            <w:r>
              <w:rPr>
                <w:rFonts w:hint="eastAsia" w:ascii="宋体" w:hAnsi="宋体"/>
                <w:szCs w:val="21"/>
                <w:lang w:eastAsia="zh-CN"/>
              </w:rPr>
              <w:t>全文盲评</w:t>
            </w:r>
            <w:r>
              <w:rPr>
                <w:rFonts w:hint="eastAsia" w:ascii="宋体" w:hAnsi="宋体"/>
                <w:szCs w:val="21"/>
              </w:rPr>
              <w:t>版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b/>
                <w:bCs w:val="0"/>
                <w:kern w:val="0"/>
                <w:szCs w:val="21"/>
                <w:lang w:eastAsia="zh-CN"/>
              </w:rPr>
              <w:t>全日制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  <w:lang w:eastAsia="zh-CN"/>
              </w:rPr>
              <w:t>研究生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  <w:lang w:val="en-US" w:eastAsia="zh-CN"/>
              </w:rPr>
              <w:t>盲评版本的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  <w:lang w:eastAsia="zh-CN"/>
              </w:rPr>
              <w:t>论文通过</w:t>
            </w:r>
            <w:r>
              <w:rPr>
                <w:rFonts w:hint="eastAsia" w:ascii="宋体" w:hAnsi="宋体" w:cs="宋体"/>
                <w:b/>
                <w:bCs w:val="0"/>
                <w:kern w:val="0"/>
                <w:szCs w:val="21"/>
                <w:lang w:eastAsia="zh-CN"/>
              </w:rPr>
              <w:t>“研究生管理信息系统”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  <w:lang w:eastAsia="zh-CN"/>
              </w:rPr>
              <w:t>进行提交，在职申请硕士学位（</w:t>
            </w:r>
            <w:r>
              <w:rPr>
                <w:rFonts w:hint="eastAsia" w:ascii="宋体" w:hAnsi="宋体" w:cs="宋体"/>
                <w:b/>
                <w:bCs w:val="0"/>
                <w:kern w:val="0"/>
                <w:szCs w:val="21"/>
                <w:lang w:eastAsia="zh-CN"/>
              </w:rPr>
              <w:t>单证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  <w:lang w:eastAsia="zh-CN"/>
              </w:rPr>
              <w:t>）和</w:t>
            </w:r>
            <w:r>
              <w:rPr>
                <w:rFonts w:hint="eastAsia" w:ascii="宋体" w:hAnsi="宋体" w:cs="宋体"/>
                <w:b/>
                <w:bCs w:val="0"/>
                <w:kern w:val="0"/>
                <w:szCs w:val="21"/>
                <w:lang w:eastAsia="zh-CN"/>
              </w:rPr>
              <w:t>同等学力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  <w:lang w:eastAsia="zh-CN"/>
              </w:rPr>
              <w:t>申请硕士学位研究生由各</w:t>
            </w:r>
            <w:r>
              <w:rPr>
                <w:rFonts w:hint="eastAsia" w:ascii="宋体" w:hAnsi="宋体" w:cs="宋体"/>
                <w:b/>
                <w:bCs w:val="0"/>
                <w:kern w:val="0"/>
                <w:szCs w:val="21"/>
                <w:lang w:eastAsia="zh-CN"/>
              </w:rPr>
              <w:t>学院汇总后提交</w:t>
            </w:r>
            <w:r>
              <w:rPr>
                <w:rFonts w:hint="eastAsia" w:ascii="宋体" w:hAnsi="宋体"/>
                <w:szCs w:val="21"/>
              </w:rPr>
              <w:t>)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</w:p>
          <w:p>
            <w:pPr>
              <w:numPr>
                <w:ilvl w:val="0"/>
                <w:numId w:val="0"/>
              </w:numPr>
              <w:ind w:leftChars="0" w:firstLine="210" w:firstLineChars="100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2.特别提醒，</w:t>
            </w:r>
            <w:r>
              <w:rPr>
                <w:rFonts w:hint="eastAsia" w:ascii="宋体" w:hAnsi="宋体"/>
                <w:szCs w:val="21"/>
                <w:lang w:eastAsia="zh-CN"/>
              </w:rPr>
              <w:t>此时培养单位在系统中暂时不要将论文提交至学位办审核）；</w:t>
            </w:r>
          </w:p>
        </w:tc>
        <w:tc>
          <w:tcPr>
            <w:tcW w:w="1797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各培养单位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学位办</w:t>
            </w:r>
          </w:p>
        </w:tc>
        <w:tc>
          <w:tcPr>
            <w:tcW w:w="2438" w:type="dxa"/>
            <w:vAlign w:val="center"/>
          </w:tcPr>
          <w:p>
            <w:pPr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202</w:t>
            </w:r>
            <w:r>
              <w:rPr>
                <w:rFonts w:hint="eastAsia" w:ascii="宋体" w:hAnsi="宋体"/>
                <w:b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color w:val="auto"/>
                <w:szCs w:val="21"/>
              </w:rPr>
              <w:t>年</w:t>
            </w:r>
            <w:r>
              <w:rPr>
                <w:rFonts w:hint="eastAsia" w:ascii="宋体" w:hAnsi="宋体"/>
                <w:b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color w:val="auto"/>
                <w:szCs w:val="21"/>
              </w:rPr>
              <w:t>月</w:t>
            </w:r>
            <w:r>
              <w:rPr>
                <w:rFonts w:hint="eastAsia" w:ascii="宋体" w:hAnsi="宋体"/>
                <w:b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color w:val="auto"/>
                <w:szCs w:val="21"/>
              </w:rPr>
              <w:t>日前完成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</w:p>
        </w:tc>
        <w:tc>
          <w:tcPr>
            <w:tcW w:w="2766" w:type="dxa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抽取确定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双盲评审的</w:t>
            </w:r>
            <w:r>
              <w:rPr>
                <w:rFonts w:hint="eastAsia" w:ascii="宋体" w:hAnsi="宋体"/>
                <w:color w:val="000000"/>
                <w:szCs w:val="21"/>
              </w:rPr>
              <w:t>硕士论文名单</w:t>
            </w:r>
          </w:p>
        </w:tc>
        <w:tc>
          <w:tcPr>
            <w:tcW w:w="4013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学位办组织硕士研究生代表按照规则组织抽取；</w:t>
            </w:r>
          </w:p>
        </w:tc>
        <w:tc>
          <w:tcPr>
            <w:tcW w:w="4146" w:type="dxa"/>
            <w:vAlign w:val="center"/>
          </w:tcPr>
          <w:p>
            <w:pPr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  <w:lang w:eastAsia="zh-CN"/>
              </w:rPr>
              <w:t>各培养单位选派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1名</w:t>
            </w:r>
            <w:r>
              <w:rPr>
                <w:rFonts w:hint="eastAsia" w:ascii="宋体" w:hAnsi="宋体"/>
                <w:szCs w:val="21"/>
                <w:lang w:eastAsia="zh-CN"/>
              </w:rPr>
              <w:t>学生代表前往研究生院参与盲评名单的</w:t>
            </w:r>
            <w:r>
              <w:rPr>
                <w:rFonts w:hint="eastAsia" w:ascii="宋体" w:hAnsi="宋体"/>
                <w:color w:val="000000"/>
                <w:szCs w:val="21"/>
              </w:rPr>
              <w:t>抽取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，学生代表名单请于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3月20日前提交学位办。</w:t>
            </w:r>
          </w:p>
          <w:p>
            <w:pPr>
              <w:numPr>
                <w:ilvl w:val="0"/>
                <w:numId w:val="0"/>
              </w:numPr>
              <w:ind w:firstLine="210" w:firstLineChars="100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2.学位办按规定进行补充，形成本学期盲评人员总名单。</w:t>
            </w:r>
          </w:p>
        </w:tc>
        <w:tc>
          <w:tcPr>
            <w:tcW w:w="1797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学位办</w:t>
            </w:r>
          </w:p>
        </w:tc>
        <w:tc>
          <w:tcPr>
            <w:tcW w:w="2438" w:type="dxa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202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szCs w:val="21"/>
              </w:rPr>
              <w:t>年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/>
                <w:b/>
                <w:szCs w:val="21"/>
              </w:rPr>
              <w:t>日前完成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</w:p>
        </w:tc>
        <w:tc>
          <w:tcPr>
            <w:tcW w:w="2766" w:type="dxa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学位论文评审工作</w:t>
            </w:r>
          </w:p>
        </w:tc>
        <w:tc>
          <w:tcPr>
            <w:tcW w:w="4013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ind w:firstLine="210" w:firstLineChars="100"/>
              <w:jc w:val="left"/>
              <w:rPr>
                <w:rFonts w:hint="eastAsia" w:ascii="宋体" w:hAnsi="宋体"/>
                <w:szCs w:val="21"/>
              </w:rPr>
            </w:pPr>
            <w:bookmarkStart w:id="1" w:name="OLE_LINK10"/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  <w:lang w:eastAsia="zh-CN"/>
              </w:rPr>
              <w:t>学位办汇总学位论文后</w:t>
            </w:r>
            <w:r>
              <w:rPr>
                <w:rFonts w:hint="eastAsia" w:ascii="宋体" w:hAnsi="宋体"/>
                <w:szCs w:val="21"/>
              </w:rPr>
              <w:t>送交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相关</w:t>
            </w:r>
            <w:r>
              <w:rPr>
                <w:rFonts w:hint="eastAsia" w:ascii="宋体" w:hAnsi="宋体"/>
                <w:szCs w:val="21"/>
              </w:rPr>
              <w:t>平台进行盲审。</w:t>
            </w:r>
          </w:p>
          <w:p>
            <w:pPr>
              <w:widowControl/>
              <w:numPr>
                <w:ilvl w:val="0"/>
                <w:numId w:val="0"/>
              </w:numPr>
              <w:ind w:firstLine="210" w:firstLineChars="100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各培养单位按要求完成学位论文</w:t>
            </w:r>
            <w:r>
              <w:rPr>
                <w:rFonts w:hint="eastAsia" w:ascii="宋体" w:hAnsi="宋体"/>
                <w:szCs w:val="21"/>
                <w:lang w:eastAsia="zh-CN"/>
              </w:rPr>
              <w:t>双盲评审</w:t>
            </w:r>
            <w:r>
              <w:rPr>
                <w:rFonts w:hint="eastAsia" w:ascii="宋体" w:hAnsi="宋体"/>
                <w:szCs w:val="21"/>
              </w:rPr>
              <w:t>相关材料报送工作；</w:t>
            </w:r>
            <w:r>
              <w:rPr>
                <w:rFonts w:hint="eastAsia" w:ascii="宋体" w:hAnsi="宋体"/>
                <w:szCs w:val="21"/>
                <w:lang w:eastAsia="zh-CN"/>
              </w:rPr>
              <w:t>同时做好各培养单位学院层面的送审方案。</w:t>
            </w:r>
          </w:p>
          <w:bookmarkEnd w:id="1"/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46" w:type="dxa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培养单位将下列材料报送至</w:t>
            </w:r>
            <w:r>
              <w:rPr>
                <w:rFonts w:hint="eastAsia" w:ascii="宋体" w:hAnsi="宋体"/>
                <w:b/>
                <w:szCs w:val="21"/>
              </w:rPr>
              <w:t>学位办：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培养单位在系统内提交学位论文至学位办审核，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论文提交后即进入盲审程序，不可退回修改。如有特殊情况，请各培养单位联系学位办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学位论文汇总数据表电子版</w:t>
            </w:r>
            <w:r>
              <w:rPr>
                <w:rFonts w:hint="eastAsia" w:ascii="宋体" w:hAnsi="宋体"/>
                <w:szCs w:val="21"/>
                <w:lang w:eastAsia="zh-CN"/>
              </w:rPr>
              <w:t>（学院汇总）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具体</w:t>
            </w:r>
            <w:r>
              <w:rPr>
                <w:rFonts w:hint="eastAsia" w:ascii="宋体" w:hAnsi="宋体"/>
                <w:szCs w:val="21"/>
                <w:lang w:eastAsia="zh-CN"/>
              </w:rPr>
              <w:t>命名及数据库填写要求</w:t>
            </w:r>
            <w:r>
              <w:rPr>
                <w:rFonts w:hint="eastAsia" w:ascii="宋体" w:hAnsi="宋体"/>
                <w:szCs w:val="21"/>
              </w:rPr>
              <w:t>请见</w:t>
            </w:r>
            <w:r>
              <w:rPr>
                <w:rFonts w:hint="eastAsia" w:ascii="宋体" w:hAnsi="宋体"/>
                <w:szCs w:val="21"/>
                <w:lang w:eastAsia="zh-CN"/>
              </w:rPr>
              <w:t>“</w:t>
            </w:r>
            <w:r>
              <w:rPr>
                <w:rFonts w:hint="eastAsia" w:ascii="宋体" w:hAnsi="宋体"/>
                <w:szCs w:val="21"/>
              </w:rPr>
              <w:t>学位论文送审平台评审材料提交命名格式</w:t>
            </w:r>
            <w:r>
              <w:rPr>
                <w:rFonts w:hint="eastAsia" w:ascii="宋体" w:hAnsi="宋体"/>
                <w:szCs w:val="21"/>
                <w:lang w:eastAsia="zh-CN"/>
              </w:rPr>
              <w:t>”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797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各培养单位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学位办 </w:t>
            </w:r>
          </w:p>
        </w:tc>
        <w:tc>
          <w:tcPr>
            <w:tcW w:w="2438" w:type="dxa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202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szCs w:val="21"/>
              </w:rPr>
              <w:t>年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28</w:t>
            </w:r>
            <w:r>
              <w:rPr>
                <w:rFonts w:hint="eastAsia" w:ascii="宋体" w:hAnsi="宋体"/>
                <w:b/>
                <w:szCs w:val="21"/>
              </w:rPr>
              <w:t>日前完成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</w:p>
        </w:tc>
        <w:tc>
          <w:tcPr>
            <w:tcW w:w="2766" w:type="dxa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汇总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学位论文</w:t>
            </w:r>
            <w:r>
              <w:rPr>
                <w:rFonts w:hint="eastAsia" w:ascii="宋体" w:hAnsi="宋体"/>
                <w:color w:val="000000"/>
                <w:szCs w:val="21"/>
              </w:rPr>
              <w:t>评审结果</w:t>
            </w:r>
          </w:p>
        </w:tc>
        <w:tc>
          <w:tcPr>
            <w:tcW w:w="4013" w:type="dxa"/>
            <w:vAlign w:val="center"/>
          </w:tcPr>
          <w:p>
            <w:pPr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敦促校外专家及时评阅盲审材料；</w:t>
            </w:r>
          </w:p>
          <w:p>
            <w:pPr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双盲评审结回收齐全后，</w:t>
            </w:r>
            <w:r>
              <w:rPr>
                <w:rFonts w:hint="eastAsia" w:ascii="宋体" w:hAnsi="宋体"/>
                <w:szCs w:val="21"/>
                <w:lang w:eastAsia="zh-CN"/>
              </w:rPr>
              <w:t>学位办</w:t>
            </w:r>
            <w:r>
              <w:rPr>
                <w:rFonts w:hint="eastAsia" w:ascii="宋体" w:hAnsi="宋体"/>
                <w:szCs w:val="21"/>
              </w:rPr>
              <w:t>汇总双盲评审结果，并通知各培养单位</w:t>
            </w:r>
          </w:p>
        </w:tc>
        <w:tc>
          <w:tcPr>
            <w:tcW w:w="4146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797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学位办</w:t>
            </w:r>
          </w:p>
        </w:tc>
        <w:tc>
          <w:tcPr>
            <w:tcW w:w="2438" w:type="dxa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202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szCs w:val="21"/>
              </w:rPr>
              <w:t>年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szCs w:val="21"/>
              </w:rPr>
              <w:t>日前完成</w:t>
            </w:r>
          </w:p>
        </w:tc>
      </w:tr>
      <w:bookmarkEnd w:id="0"/>
    </w:tbl>
    <w:p>
      <w:bookmarkStart w:id="2" w:name="_GoBack"/>
      <w:bookmarkEnd w:id="2"/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经典粗宋简">
    <w:altName w:val="宋体"/>
    <w:panose1 w:val="02010609000101010101"/>
    <w:charset w:val="86"/>
    <w:family w:val="modern"/>
    <w:pitch w:val="default"/>
    <w:sig w:usb0="00000000" w:usb1="00000000" w:usb2="0000001E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wZjg3Zjg4ZDhjZTNlMDhiYjZkNzk2M2QyMjQzZmMifQ=="/>
  </w:docVars>
  <w:rsids>
    <w:rsidRoot w:val="03331135"/>
    <w:rsid w:val="00D77A83"/>
    <w:rsid w:val="03331135"/>
    <w:rsid w:val="052D2449"/>
    <w:rsid w:val="055B0FCC"/>
    <w:rsid w:val="097332C8"/>
    <w:rsid w:val="1059682A"/>
    <w:rsid w:val="2B243DBD"/>
    <w:rsid w:val="2DBF2615"/>
    <w:rsid w:val="3073193D"/>
    <w:rsid w:val="316409A3"/>
    <w:rsid w:val="39F34DBF"/>
    <w:rsid w:val="40581AEF"/>
    <w:rsid w:val="425039B0"/>
    <w:rsid w:val="58F62CE2"/>
    <w:rsid w:val="5D7E5EB9"/>
    <w:rsid w:val="5EE635C5"/>
    <w:rsid w:val="637C4DB6"/>
    <w:rsid w:val="6D077915"/>
    <w:rsid w:val="6D535020"/>
    <w:rsid w:val="71467302"/>
    <w:rsid w:val="72EF29D0"/>
    <w:rsid w:val="79FE08F4"/>
    <w:rsid w:val="7F8D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1134</Words>
  <Characters>1191</Characters>
  <Lines>0</Lines>
  <Paragraphs>0</Paragraphs>
  <TotalTime>12</TotalTime>
  <ScaleCrop>false</ScaleCrop>
  <LinksUpToDate>false</LinksUpToDate>
  <CharactersWithSpaces>1192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2018-07-10T01:52:00Z</dcterms:created>
  <dc:creator>雷霆</dc:creator>
  <cp:lastModifiedBy>weijinscarf</cp:lastModifiedBy>
  <cp:lastPrinted>2021-01-07T03:14:00Z</cp:lastPrinted>
  <dcterms:modified xsi:type="dcterms:W3CDTF">2022-12-30T08:02:50Z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F2F5382860D94877AEBEDE9311F882D8</vt:lpwstr>
  </property>
</Properties>
</file>