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年硕士研究生复试资格审查的具体要求及说明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根据教育部《202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年全国硕士研究生招生工作管理规定》（教学〔20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号）等文件规定，在复试前必须对考生的居民身份证、学历学位证书、学历学籍核验结果、学生证等报名材料原件及考生资格进行严格审查，对不符合规定者，不予复试。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考生的学历（学籍）信息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核验有问题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的，招生单位应要求考生在规定时间内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完成学历（学籍）核验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少数民族考生身份以报考时查验的身份证为准，复试时不得更改。少数民族地区以国务院有关部门公布的《全国民族区域自治地方简表》为准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现就20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年硕士研究生复试资格审查具体事宜说明如下：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、提交材料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内容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身份证明材料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1.交验本人有效身份证原件和1份正反面复印件。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2.交验本人的《202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年硕士研究生入学考试准考证》。如《准考证》丢失，考生可凭借网报时的用户名和密码（学信网账号）登录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"https://yz.chsi.com.cn/yzwb/"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研招统考网报平台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再次下载打印《准考证》。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（二）学籍学历证明材料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学院对考生提交的核验报告结果在网上进行复核（国内学历在学信网，国外学历在教育部留学服务中心网）。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1.应届本科毕业生须提交以下材料：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（1）大学期间7个学期完整注册的学生证原件和1份复印件；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（2）《教育部学籍在线验证报告》1份，认证办法详见中国高等教育学生信息网（http://www.chsi.com.cn/）；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（3）大学期间7个学期完整的成绩单1份（须盖有学校教务部门红章）。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提前毕业应届本科生须提供所在学校允许其提前毕业的正式文件（带文号，如为复印件，须加盖学校公章）。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2.非应届毕业生须提交以下材料：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（1）本科毕业证书、学位证书原件和1份复印件；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（2）《教育部学历证书电子注册备案表》1份，认证办法详见中国高等教育学生信息网（http://www.chsi.com.cn/）。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3.取得境外大学文凭的考生须提交以下材料：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教育部留学服务中心出具的《国外学历学位认证书》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，相关认证流程请查询中国留学网（http://www.cscse.edu.cn）。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（三）政审材料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《中南财经政法大学硕士研究生复试政审函调表》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见附件5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，须加盖有关公章。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（四）综合素质材料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《中南财经政法大学硕士研究生复试素质和能力考核登记表》1份（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见附件6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），可附相关证明材料原件和复印件各1份（复印件须提交）。综合素质材料将作为复试“综合素质”考查依据。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考生诚信承诺书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考生完整抄写并亲笔签名的《中南财经政法大学2024年硕士研究生考生诚信复试承诺书》1份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（见附件7）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二、材料提交要求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6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所有复试考生须将原件及复印件按上述顺序整理，于2024年3月29日（周五）下午14：30至17:00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提交至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中南财经政法大学南湖校区文波楼智慧教室203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审查。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所有材料复印件右上角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写上：报考专业+姓名。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1.未按要求提交相关材料或资格审查未通过者，不予参加复试。考生相关材料审查有问题的，考生在学院通知发出3小时内完成回复。请考生关注复试QQ群并保持通讯设备畅通。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2.少数民族考生身份以报考时查验的身份证为准，复试时不得更改。少数民族地区以国务院有关部门公布的《全国民族区域自治地方简表》为准。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3.对于提供虚假信息或证明材料者，不论何时，一经查实，报相关部门取消其复试、拟录取或入学资格。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8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4.未尽事宜，请考生联系学院咨询。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WM1NzMzNTFkZmQ3ZTQxMDdjNTdlOGZiYzE5MzkifQ=="/>
  </w:docVars>
  <w:rsids>
    <w:rsidRoot w:val="00000000"/>
    <w:rsid w:val="0BD75D2E"/>
    <w:rsid w:val="0D114C5D"/>
    <w:rsid w:val="14C327C6"/>
    <w:rsid w:val="256741F6"/>
    <w:rsid w:val="42000848"/>
    <w:rsid w:val="42866B4B"/>
    <w:rsid w:val="4CFF04A7"/>
    <w:rsid w:val="5F7C32D2"/>
    <w:rsid w:val="7BC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1470</Characters>
  <Lines>0</Lines>
  <Paragraphs>0</Paragraphs>
  <TotalTime>12</TotalTime>
  <ScaleCrop>false</ScaleCrop>
  <LinksUpToDate>false</LinksUpToDate>
  <CharactersWithSpaces>1470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2023-03-16T06:36:00Z</dcterms:created>
  <dc:creator>Administrator</dc:creator>
  <cp:lastModifiedBy>邹贤帅</cp:lastModifiedBy>
  <dcterms:modified xsi:type="dcterms:W3CDTF">2024-03-24T04:12:45Z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D6A43463CEBA421FBA4DA5001467824C</vt:lpwstr>
  </property>
</Properties>
</file>